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A3EF6" w14:textId="1D3F473A" w:rsidR="00C2673A" w:rsidRPr="00BB3CE7" w:rsidRDefault="00C2673A" w:rsidP="00C2673A">
      <w:pPr>
        <w:pStyle w:val="Heading2"/>
        <w:ind w:left="5103"/>
        <w:rPr>
          <w:rFonts w:ascii="Times New Roman" w:eastAsia="Calibri" w:hAnsi="Times New Roman" w:cs="Times New Roman"/>
          <w:color w:val="auto"/>
          <w:sz w:val="21"/>
          <w:szCs w:val="21"/>
        </w:rPr>
      </w:pPr>
      <w:bookmarkStart w:id="0" w:name="_Ref38291223"/>
      <w:bookmarkStart w:id="1" w:name="_Ref38291334"/>
      <w:bookmarkStart w:id="2" w:name="_Ref38533412"/>
      <w:bookmarkStart w:id="3" w:name="_Toc126333942"/>
      <w:r w:rsidRPr="00BB3CE7">
        <w:rPr>
          <w:rFonts w:ascii="Times New Roman" w:eastAsia="Calibri" w:hAnsi="Times New Roman" w:cs="Times New Roman"/>
          <w:color w:val="auto"/>
          <w:sz w:val="21"/>
          <w:szCs w:val="21"/>
        </w:rPr>
        <w:t xml:space="preserve">Pirkimo sąlygų </w:t>
      </w:r>
      <w:r w:rsidR="00BB3CE7" w:rsidRPr="00BB3CE7">
        <w:rPr>
          <w:rFonts w:ascii="Times New Roman" w:eastAsia="Calibri" w:hAnsi="Times New Roman" w:cs="Times New Roman"/>
          <w:color w:val="auto"/>
          <w:sz w:val="21"/>
          <w:szCs w:val="21"/>
        </w:rPr>
        <w:t>7</w:t>
      </w:r>
      <w:r w:rsidRPr="00BB3CE7">
        <w:rPr>
          <w:rFonts w:ascii="Times New Roman" w:eastAsia="Calibri" w:hAnsi="Times New Roman" w:cs="Times New Roman"/>
          <w:color w:val="auto"/>
          <w:sz w:val="21"/>
          <w:szCs w:val="21"/>
        </w:rPr>
        <w:t xml:space="preserve"> priedas „Tiekėjų kvalifikacijos reikalavimai“</w:t>
      </w:r>
      <w:bookmarkEnd w:id="0"/>
      <w:bookmarkEnd w:id="1"/>
      <w:bookmarkEnd w:id="2"/>
      <w:bookmarkEnd w:id="3"/>
    </w:p>
    <w:p w14:paraId="3F6E36C3" w14:textId="77777777" w:rsidR="00C2673A" w:rsidRPr="00BB3CE7" w:rsidRDefault="00C2673A" w:rsidP="00C2673A">
      <w:pPr>
        <w:rPr>
          <w:rFonts w:ascii="Times New Roman" w:hAnsi="Times New Roman" w:cs="Times New Roman"/>
          <w:b/>
          <w:bCs/>
          <w:smallCaps/>
          <w:sz w:val="22"/>
          <w:szCs w:val="22"/>
        </w:rPr>
      </w:pPr>
    </w:p>
    <w:p w14:paraId="2E7629E4" w14:textId="3A2C14A2" w:rsidR="00C2673A" w:rsidRPr="00BB3CE7" w:rsidRDefault="00BB54D4" w:rsidP="00BB54D4">
      <w:pPr>
        <w:pStyle w:val="ListParagraph"/>
        <w:spacing w:after="0" w:line="20" w:lineRule="atLeast"/>
        <w:ind w:left="567"/>
        <w:jc w:val="center"/>
        <w:rPr>
          <w:rFonts w:ascii="Times New Roman" w:hAnsi="Times New Roman" w:cs="Times New Roman"/>
          <w:b/>
          <w:bCs/>
          <w:caps/>
          <w:smallCaps/>
          <w:spacing w:val="20"/>
          <w:sz w:val="28"/>
          <w:szCs w:val="28"/>
        </w:rPr>
      </w:pPr>
      <w:r w:rsidRPr="00BB3CE7">
        <w:rPr>
          <w:rFonts w:ascii="Times New Roman" w:hAnsi="Times New Roman" w:cs="Times New Roman"/>
          <w:b/>
          <w:bCs/>
          <w:caps/>
          <w:smallCaps/>
          <w:spacing w:val="20"/>
          <w:sz w:val="28"/>
          <w:szCs w:val="28"/>
        </w:rPr>
        <w:t xml:space="preserve">TIEKĖJŲ KVALIFIKACIJOS REIKALAVIMAI </w:t>
      </w:r>
    </w:p>
    <w:p w14:paraId="6DCD2FA4" w14:textId="77777777" w:rsidR="00BB54D4" w:rsidRPr="00BB3CE7" w:rsidRDefault="00BB54D4" w:rsidP="00BB54D4">
      <w:pPr>
        <w:pStyle w:val="ListParagraph"/>
        <w:spacing w:after="0" w:line="20" w:lineRule="atLeast"/>
        <w:ind w:left="567"/>
        <w:jc w:val="center"/>
        <w:rPr>
          <w:rFonts w:ascii="Times New Roman" w:eastAsiaTheme="minorHAnsi" w:hAnsi="Times New Roman" w:cs="Times New Roman"/>
        </w:rPr>
      </w:pPr>
    </w:p>
    <w:p w14:paraId="0631E434" w14:textId="3D9EB6CC" w:rsidR="00C2673A" w:rsidRPr="00BB3CE7" w:rsidRDefault="00C2673A" w:rsidP="00C2673A">
      <w:pPr>
        <w:spacing w:after="0" w:line="240" w:lineRule="auto"/>
        <w:jc w:val="both"/>
        <w:rPr>
          <w:rFonts w:ascii="Times New Roman" w:eastAsiaTheme="minorHAnsi" w:hAnsi="Times New Roman" w:cs="Times New Roman"/>
          <w:sz w:val="24"/>
          <w:szCs w:val="24"/>
        </w:rPr>
      </w:pPr>
      <w:bookmarkStart w:id="4" w:name="_Hlk187674579"/>
      <w:r w:rsidRPr="00BB3CE7">
        <w:rPr>
          <w:rFonts w:ascii="Times New Roman" w:eastAsiaTheme="minorHAnsi" w:hAnsi="Times New Roman" w:cs="Times New Roman"/>
          <w:sz w:val="24"/>
          <w:szCs w:val="24"/>
          <w:lang w:eastAsia="en-US"/>
        </w:rPr>
        <w:t xml:space="preserve">            Tiekėjo kvalifikacija turi atitikti šiame priede nustatytus reikalavimus kvalifikacijai.</w:t>
      </w:r>
      <w:r w:rsidRPr="00BB3CE7">
        <w:rPr>
          <w:rFonts w:ascii="Times New Roman" w:eastAsiaTheme="minorHAnsi" w:hAnsi="Times New Roman" w:cs="Times New Roman"/>
          <w:sz w:val="24"/>
          <w:szCs w:val="24"/>
        </w:rPr>
        <w:t xml:space="preserve"> </w:t>
      </w:r>
      <w:bookmarkEnd w:id="4"/>
      <w:r w:rsidRPr="00BB3CE7">
        <w:rPr>
          <w:rFonts w:ascii="Times New Roman" w:eastAsiaTheme="minorHAnsi" w:hAnsi="Times New Roman" w:cs="Times New Roman"/>
          <w:sz w:val="24"/>
          <w:szCs w:val="24"/>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5D538192" w14:textId="4F2A1A49" w:rsidR="00C2673A" w:rsidRPr="00BB3CE7" w:rsidRDefault="00C2673A" w:rsidP="006D405C">
      <w:pPr>
        <w:spacing w:after="0" w:line="240" w:lineRule="auto"/>
        <w:jc w:val="both"/>
        <w:rPr>
          <w:rFonts w:ascii="Times New Roman" w:eastAsiaTheme="minorHAnsi" w:hAnsi="Times New Roman" w:cs="Times New Roman"/>
          <w:b/>
          <w:bCs/>
        </w:rPr>
      </w:pPr>
      <w:r w:rsidRPr="00BB3CE7">
        <w:rPr>
          <w:rFonts w:ascii="Times New Roman" w:eastAsiaTheme="minorHAnsi" w:hAnsi="Times New Roman" w:cs="Times New Roman"/>
          <w:sz w:val="24"/>
          <w:szCs w:val="24"/>
        </w:rPr>
        <w:t xml:space="preserve">           </w:t>
      </w:r>
    </w:p>
    <w:tbl>
      <w:tblPr>
        <w:tblStyle w:val="TableGrid"/>
        <w:tblW w:w="0" w:type="auto"/>
        <w:tblInd w:w="0" w:type="dxa"/>
        <w:tblLook w:val="04A0" w:firstRow="1" w:lastRow="0" w:firstColumn="1" w:lastColumn="0" w:noHBand="0" w:noVBand="1"/>
      </w:tblPr>
      <w:tblGrid>
        <w:gridCol w:w="826"/>
        <w:gridCol w:w="2605"/>
        <w:gridCol w:w="3758"/>
        <w:gridCol w:w="2439"/>
      </w:tblGrid>
      <w:tr w:rsidR="00BB3CE7" w:rsidRPr="00BB3CE7" w14:paraId="7358D91E" w14:textId="77777777" w:rsidTr="00450CE3">
        <w:tc>
          <w:tcPr>
            <w:tcW w:w="826" w:type="dxa"/>
            <w:tcBorders>
              <w:top w:val="single" w:sz="4" w:space="0" w:color="000000"/>
              <w:left w:val="single" w:sz="4" w:space="0" w:color="000000"/>
              <w:bottom w:val="single" w:sz="4" w:space="0" w:color="000000"/>
              <w:right w:val="single" w:sz="4" w:space="0" w:color="000000"/>
            </w:tcBorders>
            <w:vAlign w:val="center"/>
            <w:hideMark/>
          </w:tcPr>
          <w:p w14:paraId="679EA49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Eil. Nr.</w:t>
            </w:r>
          </w:p>
        </w:tc>
        <w:tc>
          <w:tcPr>
            <w:tcW w:w="2605" w:type="dxa"/>
            <w:tcBorders>
              <w:top w:val="single" w:sz="4" w:space="0" w:color="000000"/>
              <w:left w:val="single" w:sz="4" w:space="0" w:color="000000"/>
              <w:bottom w:val="single" w:sz="4" w:space="0" w:color="000000"/>
              <w:right w:val="single" w:sz="4" w:space="0" w:color="000000"/>
            </w:tcBorders>
            <w:vAlign w:val="center"/>
            <w:hideMark/>
          </w:tcPr>
          <w:p w14:paraId="4C1E0E6D"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Kvalifikacijos reikalavimas</w:t>
            </w:r>
          </w:p>
        </w:tc>
        <w:tc>
          <w:tcPr>
            <w:tcW w:w="3758" w:type="dxa"/>
            <w:tcBorders>
              <w:top w:val="single" w:sz="4" w:space="0" w:color="000000"/>
              <w:left w:val="single" w:sz="4" w:space="0" w:color="000000"/>
              <w:bottom w:val="single" w:sz="4" w:space="0" w:color="000000"/>
              <w:right w:val="single" w:sz="4" w:space="0" w:color="000000"/>
            </w:tcBorders>
            <w:vAlign w:val="center"/>
            <w:hideMark/>
          </w:tcPr>
          <w:p w14:paraId="381C3AF3" w14:textId="77777777" w:rsidR="00C2673A" w:rsidRPr="00BB3CE7" w:rsidRDefault="00C2673A">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Atitiktį reikalavimui įrodantys  dokumentai</w:t>
            </w:r>
          </w:p>
        </w:tc>
        <w:tc>
          <w:tcPr>
            <w:tcW w:w="2439" w:type="dxa"/>
            <w:tcBorders>
              <w:top w:val="single" w:sz="4" w:space="0" w:color="000000"/>
              <w:left w:val="single" w:sz="4" w:space="0" w:color="000000"/>
              <w:bottom w:val="single" w:sz="4" w:space="0" w:color="000000"/>
              <w:right w:val="single" w:sz="4" w:space="0" w:color="000000"/>
            </w:tcBorders>
            <w:hideMark/>
          </w:tcPr>
          <w:p w14:paraId="2E0E3D77" w14:textId="77777777" w:rsidR="00C2673A" w:rsidRPr="00BB3CE7" w:rsidRDefault="00C2673A">
            <w:pPr>
              <w:autoSpaceDE w:val="0"/>
              <w:autoSpaceDN w:val="0"/>
              <w:adjustRightInd w:val="0"/>
              <w:spacing w:line="240" w:lineRule="auto"/>
              <w:jc w:val="center"/>
              <w:rPr>
                <w:rFonts w:hAnsi="Times New Roman" w:cs="Times New Roman"/>
                <w:b/>
                <w:bCs/>
                <w:sz w:val="24"/>
                <w:szCs w:val="24"/>
              </w:rPr>
            </w:pPr>
            <w:r w:rsidRPr="00BB3CE7">
              <w:rPr>
                <w:rFonts w:hAnsi="Times New Roman" w:cs="Times New Roman"/>
                <w:b/>
                <w:bCs/>
                <w:sz w:val="24"/>
                <w:szCs w:val="24"/>
              </w:rPr>
              <w:t>Subjektas, kuris turi atitikti reikalavimą</w:t>
            </w:r>
          </w:p>
        </w:tc>
      </w:tr>
      <w:tr w:rsidR="00BB3CE7" w:rsidRPr="00BB3CE7" w14:paraId="1CB9E6CB" w14:textId="77777777" w:rsidTr="00450CE3">
        <w:tc>
          <w:tcPr>
            <w:tcW w:w="826" w:type="dxa"/>
            <w:tcBorders>
              <w:top w:val="single" w:sz="4" w:space="0" w:color="000000"/>
              <w:left w:val="single" w:sz="4" w:space="0" w:color="000000"/>
              <w:bottom w:val="single" w:sz="4" w:space="0" w:color="000000"/>
              <w:right w:val="single" w:sz="4" w:space="0" w:color="000000"/>
            </w:tcBorders>
          </w:tcPr>
          <w:p w14:paraId="328E3A67" w14:textId="7BCC7D66"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1.</w:t>
            </w:r>
          </w:p>
        </w:tc>
        <w:tc>
          <w:tcPr>
            <w:tcW w:w="8802" w:type="dxa"/>
            <w:gridSpan w:val="3"/>
            <w:tcBorders>
              <w:top w:val="single" w:sz="4" w:space="0" w:color="000000"/>
              <w:left w:val="single" w:sz="4" w:space="0" w:color="000000"/>
              <w:bottom w:val="single" w:sz="4" w:space="0" w:color="000000"/>
              <w:right w:val="single" w:sz="4" w:space="0" w:color="000000"/>
            </w:tcBorders>
            <w:hideMark/>
          </w:tcPr>
          <w:p w14:paraId="1563477B" w14:textId="4120BB9C" w:rsidR="00C2673A" w:rsidRPr="00BB3CE7" w:rsidRDefault="00BB3CE7">
            <w:pPr>
              <w:spacing w:before="60" w:after="60" w:line="254" w:lineRule="auto"/>
              <w:rPr>
                <w:rFonts w:eastAsiaTheme="minorHAnsi" w:hAnsi="Times New Roman" w:cs="Times New Roman"/>
                <w:b/>
                <w:bCs/>
                <w:sz w:val="24"/>
                <w:szCs w:val="24"/>
              </w:rPr>
            </w:pPr>
            <w:r w:rsidRPr="00BB3CE7">
              <w:rPr>
                <w:rFonts w:hAnsi="Times New Roman" w:cs="Times New Roman"/>
                <w:b/>
                <w:bCs/>
                <w:sz w:val="24"/>
                <w:szCs w:val="24"/>
              </w:rPr>
              <w:t>Teisė verstis atitinkama veikla</w:t>
            </w:r>
          </w:p>
        </w:tc>
      </w:tr>
      <w:tr w:rsidR="00C2673A" w:rsidRPr="00BB3CE7" w14:paraId="1090691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22D7BA90" w14:textId="06221F1A" w:rsidR="00C2673A" w:rsidRPr="00BB3CE7" w:rsidRDefault="006671FF" w:rsidP="006671FF">
            <w:pPr>
              <w:spacing w:before="60" w:after="60" w:line="254" w:lineRule="auto"/>
              <w:rPr>
                <w:rFonts w:eastAsiaTheme="minorHAnsi" w:hAnsi="Times New Roman" w:cs="Times New Roman"/>
                <w:b/>
                <w:bCs/>
                <w:sz w:val="24"/>
                <w:szCs w:val="24"/>
              </w:rPr>
            </w:pPr>
            <w:r w:rsidRPr="00BB3CE7">
              <w:rPr>
                <w:rFonts w:eastAsiaTheme="minorHAnsi" w:hAnsi="Times New Roman" w:cs="Times New Roman"/>
                <w:b/>
                <w:bCs/>
                <w:sz w:val="24"/>
                <w:szCs w:val="24"/>
              </w:rPr>
              <w:t xml:space="preserve">1.1. </w:t>
            </w:r>
          </w:p>
        </w:tc>
        <w:tc>
          <w:tcPr>
            <w:tcW w:w="2605" w:type="dxa"/>
            <w:tcBorders>
              <w:top w:val="single" w:sz="4" w:space="0" w:color="000000"/>
              <w:left w:val="single" w:sz="4" w:space="0" w:color="000000"/>
              <w:bottom w:val="single" w:sz="4" w:space="0" w:color="000000"/>
              <w:right w:val="single" w:sz="4" w:space="0" w:color="000000"/>
            </w:tcBorders>
            <w:hideMark/>
          </w:tcPr>
          <w:p w14:paraId="0D6A5DB8" w14:textId="77777777" w:rsidR="00BB3CE7" w:rsidRDefault="00BB3CE7" w:rsidP="00BB3CE7">
            <w:pPr>
              <w:spacing w:line="240" w:lineRule="auto"/>
              <w:jc w:val="both"/>
              <w:rPr>
                <w:rFonts w:hAnsi="Times New Roman"/>
                <w:sz w:val="24"/>
                <w:szCs w:val="24"/>
              </w:rPr>
            </w:pPr>
            <w:r w:rsidRPr="007A16B4">
              <w:rPr>
                <w:rFonts w:hAnsi="Times New Roman"/>
                <w:sz w:val="24"/>
                <w:szCs w:val="24"/>
              </w:rPr>
              <w:t xml:space="preserve">Tiekėjas, ūkio subjektų grupės narys (-iai), ūkio subjektas (-ai), kurio (-ių) pajėgumais tiekėjas </w:t>
            </w:r>
            <w:r>
              <w:rPr>
                <w:rFonts w:hAnsi="Times New Roman"/>
                <w:sz w:val="24"/>
                <w:szCs w:val="24"/>
              </w:rPr>
              <w:t>r</w:t>
            </w:r>
            <w:r w:rsidRPr="007A16B4">
              <w:rPr>
                <w:rFonts w:hAnsi="Times New Roman"/>
                <w:sz w:val="24"/>
                <w:szCs w:val="24"/>
              </w:rPr>
              <w:t>emiasi, turi turėti teisę verstis statybų veikla.</w:t>
            </w:r>
          </w:p>
          <w:p w14:paraId="491CDE5C" w14:textId="2F2573A3" w:rsidR="00C2673A" w:rsidRPr="00BB3CE7" w:rsidRDefault="00C2673A">
            <w:pPr>
              <w:spacing w:line="240" w:lineRule="auto"/>
              <w:jc w:val="both"/>
              <w:rPr>
                <w:rFonts w:eastAsiaTheme="minorHAnsi" w:hAnsi="Times New Roman" w:cs="Times New Roman"/>
                <w:b/>
                <w:bCs/>
                <w:sz w:val="24"/>
                <w:szCs w:val="24"/>
              </w:rPr>
            </w:pPr>
          </w:p>
        </w:tc>
        <w:tc>
          <w:tcPr>
            <w:tcW w:w="3758" w:type="dxa"/>
            <w:tcBorders>
              <w:top w:val="single" w:sz="4" w:space="0" w:color="000000"/>
              <w:left w:val="single" w:sz="4" w:space="0" w:color="000000"/>
              <w:bottom w:val="single" w:sz="4" w:space="0" w:color="000000"/>
              <w:right w:val="single" w:sz="4" w:space="0" w:color="000000"/>
            </w:tcBorders>
            <w:hideMark/>
          </w:tcPr>
          <w:p w14:paraId="48D2F44A" w14:textId="77777777" w:rsidR="00BB3CE7" w:rsidRPr="008442E9" w:rsidRDefault="00BB3CE7" w:rsidP="00BB3CE7">
            <w:pPr>
              <w:spacing w:line="240" w:lineRule="auto"/>
              <w:jc w:val="both"/>
              <w:rPr>
                <w:rFonts w:hAnsi="Times New Roman"/>
                <w:sz w:val="24"/>
                <w:szCs w:val="24"/>
              </w:rPr>
            </w:pPr>
            <w:r>
              <w:rPr>
                <w:rFonts w:hAnsi="Times New Roman"/>
                <w:sz w:val="24"/>
                <w:szCs w:val="24"/>
              </w:rPr>
              <w:t>P</w:t>
            </w:r>
            <w:r w:rsidRPr="008442E9">
              <w:rPr>
                <w:rFonts w:hAnsi="Times New Roman"/>
                <w:sz w:val="24"/>
                <w:szCs w:val="24"/>
              </w:rPr>
              <w:t xml:space="preserve">ateikiami profesinių ar veiklos registrų tvarkytojų, valstybės įgaliotų institucijų pažymos, kaip yra nustatyta toje valstybėje narėje, kurioje jis registruotas, ar priesaikos </w:t>
            </w:r>
          </w:p>
          <w:p w14:paraId="5FF28B21" w14:textId="5D43ECB4" w:rsidR="00BB3CE7" w:rsidRPr="008442E9" w:rsidRDefault="00BB3CE7" w:rsidP="00BB3CE7">
            <w:pPr>
              <w:spacing w:line="240" w:lineRule="auto"/>
              <w:jc w:val="both"/>
              <w:rPr>
                <w:rFonts w:hAnsi="Times New Roman"/>
                <w:sz w:val="24"/>
                <w:szCs w:val="24"/>
              </w:rPr>
            </w:pPr>
            <w:r w:rsidRPr="008442E9">
              <w:rPr>
                <w:rFonts w:hAnsi="Times New Roman"/>
                <w:sz w:val="24"/>
                <w:szCs w:val="24"/>
              </w:rPr>
              <w:t xml:space="preserve">deklaracija, liudijanti tiekėjo teisę verstis statybos </w:t>
            </w:r>
            <w:r>
              <w:rPr>
                <w:rFonts w:hAnsi="Times New Roman"/>
                <w:sz w:val="24"/>
                <w:szCs w:val="24"/>
              </w:rPr>
              <w:t>v</w:t>
            </w:r>
            <w:r w:rsidRPr="008442E9">
              <w:rPr>
                <w:rFonts w:hAnsi="Times New Roman"/>
                <w:sz w:val="24"/>
                <w:szCs w:val="24"/>
              </w:rPr>
              <w:t>eikla (Lietuvos Respublikoje registruotas tiekėjas pateikia: valstybės įmonės Registrų centras išduotą Lietuvos Respublikos juridinių asmenų registro išrašo kopiją, ūkininkas –</w:t>
            </w:r>
            <w:r w:rsidR="009330CA">
              <w:rPr>
                <w:rFonts w:hAnsi="Times New Roman"/>
                <w:sz w:val="24"/>
                <w:szCs w:val="24"/>
              </w:rPr>
              <w:t xml:space="preserve"> </w:t>
            </w:r>
            <w:r w:rsidRPr="008442E9">
              <w:rPr>
                <w:rFonts w:hAnsi="Times New Roman"/>
                <w:sz w:val="24"/>
                <w:szCs w:val="24"/>
              </w:rPr>
              <w:t xml:space="preserve">ūkininko pažymėjimą, asmuo besiverčiantis individualia veikla – individualios veiklos registravimo dokumentą arba verslo liudijimo įsigijimo dokumentą). </w:t>
            </w:r>
          </w:p>
          <w:p w14:paraId="53C6ACCC" w14:textId="77777777" w:rsidR="00C2673A" w:rsidRDefault="00BB3CE7" w:rsidP="00BB3CE7">
            <w:pPr>
              <w:spacing w:before="60" w:after="60" w:line="254" w:lineRule="auto"/>
              <w:jc w:val="both"/>
              <w:rPr>
                <w:rFonts w:hAnsi="Times New Roman"/>
                <w:sz w:val="24"/>
                <w:szCs w:val="24"/>
              </w:rPr>
            </w:pPr>
            <w:r>
              <w:rPr>
                <w:rFonts w:hAnsi="Times New Roman"/>
                <w:sz w:val="24"/>
                <w:szCs w:val="24"/>
              </w:rPr>
              <w:t>T</w:t>
            </w:r>
            <w:r w:rsidRPr="008442E9">
              <w:rPr>
                <w:rFonts w:hAnsi="Times New Roman"/>
                <w:sz w:val="24"/>
                <w:szCs w:val="24"/>
              </w:rPr>
              <w:t xml:space="preserve">iekėjas </w:t>
            </w:r>
            <w:r>
              <w:rPr>
                <w:rFonts w:hAnsi="Times New Roman"/>
                <w:sz w:val="24"/>
                <w:szCs w:val="24"/>
              </w:rPr>
              <w:t xml:space="preserve">taip pat </w:t>
            </w:r>
            <w:r w:rsidRPr="008442E9">
              <w:rPr>
                <w:rFonts w:hAnsi="Times New Roman"/>
                <w:sz w:val="24"/>
                <w:szCs w:val="24"/>
              </w:rPr>
              <w:t>gali pateikti ir ypatingojo statinio statybos darbų rangovo kvalifikacijos dokumentus, kurie taip pat įrodo teisę verstis statybos veikla neypatinguosiuose statiniuose</w:t>
            </w:r>
            <w:r>
              <w:rPr>
                <w:rFonts w:hAnsi="Times New Roman"/>
                <w:sz w:val="24"/>
                <w:szCs w:val="24"/>
              </w:rPr>
              <w:t>.</w:t>
            </w:r>
          </w:p>
          <w:p w14:paraId="5F41BF66" w14:textId="77777777" w:rsidR="00DB5954" w:rsidRDefault="00DB5954" w:rsidP="00BB3CE7">
            <w:pPr>
              <w:spacing w:before="60" w:after="60" w:line="254" w:lineRule="auto"/>
              <w:jc w:val="both"/>
              <w:rPr>
                <w:rFonts w:hAnsi="Times New Roman"/>
                <w:sz w:val="24"/>
                <w:szCs w:val="24"/>
              </w:rPr>
            </w:pPr>
          </w:p>
          <w:p w14:paraId="7812687B" w14:textId="77777777" w:rsidR="00DB5954" w:rsidRDefault="00DB5954" w:rsidP="00BB3CE7">
            <w:pPr>
              <w:spacing w:before="60" w:after="60" w:line="254" w:lineRule="auto"/>
              <w:jc w:val="both"/>
              <w:rPr>
                <w:rFonts w:hAnsi="Times New Roman"/>
                <w:sz w:val="24"/>
                <w:szCs w:val="24"/>
              </w:rPr>
            </w:pPr>
          </w:p>
          <w:p w14:paraId="128312BC" w14:textId="77777777" w:rsidR="00DB5954" w:rsidRDefault="00DB5954" w:rsidP="00BB3CE7">
            <w:pPr>
              <w:spacing w:before="60" w:after="60" w:line="254" w:lineRule="auto"/>
              <w:jc w:val="both"/>
              <w:rPr>
                <w:rFonts w:hAnsi="Times New Roman"/>
                <w:sz w:val="24"/>
                <w:szCs w:val="24"/>
              </w:rPr>
            </w:pPr>
          </w:p>
          <w:p w14:paraId="4852FFF1" w14:textId="77777777" w:rsidR="00DB5954" w:rsidRDefault="00DB5954" w:rsidP="00BB3CE7">
            <w:pPr>
              <w:spacing w:before="60" w:after="60" w:line="254" w:lineRule="auto"/>
              <w:jc w:val="both"/>
              <w:rPr>
                <w:rFonts w:hAnsi="Times New Roman"/>
                <w:sz w:val="24"/>
                <w:szCs w:val="24"/>
              </w:rPr>
            </w:pPr>
          </w:p>
          <w:p w14:paraId="34B53CBC" w14:textId="42275754" w:rsidR="00F43CFB" w:rsidRPr="00B1589D" w:rsidRDefault="00DB5954" w:rsidP="00BB3CE7">
            <w:pPr>
              <w:spacing w:before="60" w:after="60" w:line="254" w:lineRule="auto"/>
              <w:jc w:val="both"/>
              <w:rPr>
                <w:rFonts w:hAnsi="Times New Roman"/>
                <w:i/>
                <w:iCs/>
                <w:sz w:val="24"/>
                <w:szCs w:val="24"/>
              </w:rPr>
            </w:pPr>
            <w:r w:rsidRPr="00B1589D">
              <w:rPr>
                <w:rFonts w:hAnsi="Times New Roman"/>
                <w:i/>
                <w:iCs/>
                <w:sz w:val="24"/>
                <w:szCs w:val="24"/>
              </w:rPr>
              <w:t>Pateikiamos skaitmeninės dokumentų kopijos.</w:t>
            </w:r>
          </w:p>
          <w:p w14:paraId="738B442A" w14:textId="58217D11" w:rsidR="00F43CFB" w:rsidRPr="00F43CFB" w:rsidRDefault="00F43CFB" w:rsidP="00BB3CE7">
            <w:pPr>
              <w:spacing w:before="60" w:after="60" w:line="254" w:lineRule="auto"/>
              <w:jc w:val="both"/>
              <w:rPr>
                <w:rFonts w:eastAsiaTheme="minorHAnsi" w:hAnsi="Times New Roman" w:cs="Times New Roman"/>
                <w:i/>
                <w:iCs/>
                <w:sz w:val="24"/>
                <w:szCs w:val="24"/>
              </w:rPr>
            </w:pPr>
          </w:p>
        </w:tc>
        <w:tc>
          <w:tcPr>
            <w:tcW w:w="2439" w:type="dxa"/>
            <w:tcBorders>
              <w:top w:val="single" w:sz="4" w:space="0" w:color="000000"/>
              <w:left w:val="single" w:sz="4" w:space="0" w:color="000000"/>
              <w:bottom w:val="single" w:sz="4" w:space="0" w:color="000000"/>
              <w:right w:val="single" w:sz="4" w:space="0" w:color="000000"/>
            </w:tcBorders>
            <w:hideMark/>
          </w:tcPr>
          <w:p w14:paraId="58F33415"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Jeigu pasiūlymą teikia ūkio subjektų grupė – reikalavimą turi atitikti kiekvienas ūkio subjektų grupės narys (-iai), pagal jų prisiimamus įsipareigojimus pirkimo sutarčiai vykdyti;</w:t>
            </w:r>
          </w:p>
          <w:p w14:paraId="0521E8A4"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tuomet, kai tie subjektai, kurių pajėgumais buvo pasiremta, patys atliks darbus, kuriems reikia jų pajėgumų;</w:t>
            </w:r>
          </w:p>
          <w:p w14:paraId="00E69B59"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 xml:space="preserve">Subtiekėjai, kuriuos tiekėjas pasitelks pirkimo sutarties vykdymui (kurių pajėgumais tiekėjas nesiremia, kad atitiktų pirkimo dokumentuose nustatytus kvalifikacijos reikalavimus), privalo / privalės turėti teisę verstis ta veikla, kuriai jis pasitelkiamas. </w:t>
            </w:r>
          </w:p>
          <w:p w14:paraId="40C2E9CE" w14:textId="4BB77AEA" w:rsidR="00C2673A" w:rsidRPr="00BB3CE7" w:rsidRDefault="00C2673A" w:rsidP="000F554E">
            <w:pPr>
              <w:spacing w:before="60" w:after="60" w:line="254" w:lineRule="auto"/>
              <w:jc w:val="both"/>
              <w:rPr>
                <w:rFonts w:eastAsiaTheme="minorHAnsi" w:hAnsi="Times New Roman" w:cs="Times New Roman"/>
                <w:sz w:val="24"/>
                <w:szCs w:val="24"/>
              </w:rPr>
            </w:pPr>
          </w:p>
        </w:tc>
      </w:tr>
      <w:tr w:rsidR="00F43CFB" w:rsidRPr="00BB3CE7" w14:paraId="6314689E" w14:textId="77777777" w:rsidTr="00D6762E">
        <w:tc>
          <w:tcPr>
            <w:tcW w:w="826" w:type="dxa"/>
            <w:tcBorders>
              <w:top w:val="single" w:sz="4" w:space="0" w:color="000000"/>
              <w:left w:val="single" w:sz="4" w:space="0" w:color="000000"/>
              <w:bottom w:val="single" w:sz="4" w:space="0" w:color="000000"/>
              <w:right w:val="single" w:sz="4" w:space="0" w:color="000000"/>
            </w:tcBorders>
          </w:tcPr>
          <w:p w14:paraId="0C5F1467" w14:textId="58663AFE" w:rsidR="00F43CFB" w:rsidRDefault="00F43CFB"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p>
        </w:tc>
        <w:tc>
          <w:tcPr>
            <w:tcW w:w="8802" w:type="dxa"/>
            <w:gridSpan w:val="3"/>
            <w:tcBorders>
              <w:top w:val="single" w:sz="4" w:space="0" w:color="000000"/>
              <w:left w:val="single" w:sz="4" w:space="0" w:color="000000"/>
              <w:bottom w:val="single" w:sz="4" w:space="0" w:color="000000"/>
              <w:right w:val="single" w:sz="4" w:space="0" w:color="000000"/>
            </w:tcBorders>
          </w:tcPr>
          <w:p w14:paraId="22C7B917" w14:textId="2AC43289" w:rsidR="00F43CFB" w:rsidRPr="00F43CFB" w:rsidRDefault="00F43CFB" w:rsidP="00BB3CE7">
            <w:pPr>
              <w:spacing w:line="240" w:lineRule="auto"/>
              <w:jc w:val="both"/>
              <w:rPr>
                <w:rFonts w:hAnsi="Times New Roman"/>
                <w:b/>
                <w:bCs/>
                <w:sz w:val="24"/>
                <w:szCs w:val="24"/>
              </w:rPr>
            </w:pPr>
            <w:r w:rsidRPr="00F43CFB">
              <w:rPr>
                <w:rFonts w:hAnsi="Times New Roman" w:cs="Times New Roman"/>
                <w:b/>
                <w:bCs/>
                <w:sz w:val="24"/>
                <w:szCs w:val="24"/>
                <w:shd w:val="clear" w:color="auto" w:fill="FFFFFF"/>
              </w:rPr>
              <w:t>Techninis ir profesinis pajėgumas</w:t>
            </w:r>
          </w:p>
        </w:tc>
      </w:tr>
      <w:tr w:rsidR="00BB3CE7" w:rsidRPr="00BB3CE7" w14:paraId="2F89B681" w14:textId="77777777" w:rsidTr="00450CE3">
        <w:tc>
          <w:tcPr>
            <w:tcW w:w="826" w:type="dxa"/>
            <w:tcBorders>
              <w:top w:val="single" w:sz="4" w:space="0" w:color="000000"/>
              <w:left w:val="single" w:sz="4" w:space="0" w:color="000000"/>
              <w:bottom w:val="single" w:sz="4" w:space="0" w:color="000000"/>
              <w:right w:val="single" w:sz="4" w:space="0" w:color="000000"/>
            </w:tcBorders>
          </w:tcPr>
          <w:p w14:paraId="016FDA9F" w14:textId="46301377" w:rsidR="00BB3CE7" w:rsidRPr="00BB3CE7" w:rsidRDefault="00BB3CE7" w:rsidP="006671FF">
            <w:pPr>
              <w:spacing w:before="60" w:after="60" w:line="254" w:lineRule="auto"/>
              <w:rPr>
                <w:rFonts w:eastAsiaTheme="minorHAnsi" w:hAnsi="Times New Roman" w:cs="Times New Roman"/>
                <w:b/>
                <w:bCs/>
                <w:sz w:val="24"/>
                <w:szCs w:val="24"/>
              </w:rPr>
            </w:pPr>
            <w:r>
              <w:rPr>
                <w:rFonts w:eastAsiaTheme="minorHAnsi" w:hAnsi="Times New Roman" w:cs="Times New Roman"/>
                <w:b/>
                <w:bCs/>
                <w:sz w:val="24"/>
                <w:szCs w:val="24"/>
              </w:rPr>
              <w:t>2.</w:t>
            </w:r>
            <w:r w:rsidR="00F43CFB">
              <w:rPr>
                <w:rFonts w:eastAsiaTheme="minorHAnsi" w:hAnsi="Times New Roman" w:cs="Times New Roman"/>
                <w:b/>
                <w:bCs/>
                <w:sz w:val="24"/>
                <w:szCs w:val="24"/>
              </w:rPr>
              <w:t>1.</w:t>
            </w:r>
          </w:p>
        </w:tc>
        <w:tc>
          <w:tcPr>
            <w:tcW w:w="2605" w:type="dxa"/>
            <w:tcBorders>
              <w:top w:val="single" w:sz="4" w:space="0" w:color="000000"/>
              <w:left w:val="single" w:sz="4" w:space="0" w:color="000000"/>
              <w:bottom w:val="single" w:sz="4" w:space="0" w:color="000000"/>
              <w:right w:val="single" w:sz="4" w:space="0" w:color="000000"/>
            </w:tcBorders>
          </w:tcPr>
          <w:p w14:paraId="04F0B26B" w14:textId="77777777" w:rsidR="00BB3CE7" w:rsidRDefault="00BB3CE7" w:rsidP="00BB3CE7">
            <w:pPr>
              <w:spacing w:line="240" w:lineRule="auto"/>
              <w:jc w:val="both"/>
              <w:rPr>
                <w:rFonts w:hAnsi="Times New Roman"/>
                <w:sz w:val="24"/>
                <w:szCs w:val="24"/>
              </w:rPr>
            </w:pPr>
            <w:r w:rsidRPr="00423817">
              <w:rPr>
                <w:rFonts w:hAnsi="Times New Roman"/>
                <w:sz w:val="24"/>
                <w:szCs w:val="24"/>
              </w:rPr>
              <w:t xml:space="preserve">Tiekėjas, ūkio subjektų grupės narys (-iai), ūkio </w:t>
            </w:r>
            <w:r w:rsidRPr="00423817">
              <w:rPr>
                <w:rFonts w:hAnsi="Times New Roman"/>
                <w:sz w:val="24"/>
                <w:szCs w:val="24"/>
              </w:rPr>
              <w:lastRenderedPageBreak/>
              <w:t>subjektas (-ai), kurio (-ių) pajėgumais tiekėjas remiasi, turi turėti statinio statybos vadovą, turintį teisę eiti neypatingojo statinio statybos vadovo pareigas, statinių grupė: negyvenamieji pastatai.</w:t>
            </w:r>
          </w:p>
          <w:p w14:paraId="0C51F3D3" w14:textId="77777777" w:rsidR="00BB3CE7" w:rsidRPr="00423817" w:rsidRDefault="00BB3CE7" w:rsidP="00BB3CE7">
            <w:pPr>
              <w:spacing w:line="240" w:lineRule="auto"/>
              <w:jc w:val="both"/>
              <w:rPr>
                <w:rFonts w:hAnsi="Times New Roman"/>
                <w:sz w:val="24"/>
                <w:szCs w:val="24"/>
              </w:rPr>
            </w:pPr>
          </w:p>
          <w:p w14:paraId="20F971F7" w14:textId="77777777" w:rsidR="00BB3CE7" w:rsidRPr="00BB3CE7" w:rsidRDefault="00BB3CE7" w:rsidP="00BB3CE7">
            <w:pPr>
              <w:spacing w:line="240" w:lineRule="auto"/>
              <w:jc w:val="both"/>
              <w:rPr>
                <w:rFonts w:hAnsi="Times New Roman"/>
                <w:i/>
                <w:iCs/>
              </w:rPr>
            </w:pPr>
            <w:r w:rsidRPr="00BB3CE7">
              <w:rPr>
                <w:rFonts w:hAnsi="Times New Roman"/>
                <w:i/>
                <w:iCs/>
              </w:rPr>
              <w:t>Pastaba. Jei kvalifikacijos dokumente yra nurodyta visa reikalaujama statinių grupė (neišskirti / nenurodyti pogrupiai) arba nurodytas konkretus pogrupis, atitinkantis nurodytą kvalifikacijos reikalavime, – tokie kvalifikacijos dokumentai yra tinkami.</w:t>
            </w:r>
          </w:p>
          <w:p w14:paraId="1C95C1F6" w14:textId="77777777" w:rsidR="00BB3CE7" w:rsidRDefault="00BB3CE7" w:rsidP="00BB3CE7">
            <w:pPr>
              <w:spacing w:line="240" w:lineRule="auto"/>
              <w:jc w:val="both"/>
              <w:rPr>
                <w:rFonts w:hAnsi="Times New Roman"/>
              </w:rPr>
            </w:pPr>
          </w:p>
          <w:p w14:paraId="3B22B677" w14:textId="77777777" w:rsidR="00BB3CE7" w:rsidRPr="007A16B4" w:rsidRDefault="00BB3CE7" w:rsidP="00BB3CE7">
            <w:pPr>
              <w:spacing w:line="240" w:lineRule="auto"/>
              <w:jc w:val="both"/>
              <w:rPr>
                <w:rFonts w:hAnsi="Times New Roman"/>
                <w:sz w:val="24"/>
                <w:szCs w:val="24"/>
              </w:rPr>
            </w:pPr>
          </w:p>
        </w:tc>
        <w:tc>
          <w:tcPr>
            <w:tcW w:w="3758" w:type="dxa"/>
            <w:tcBorders>
              <w:top w:val="single" w:sz="4" w:space="0" w:color="000000"/>
              <w:left w:val="single" w:sz="4" w:space="0" w:color="000000"/>
              <w:bottom w:val="single" w:sz="4" w:space="0" w:color="000000"/>
              <w:right w:val="single" w:sz="4" w:space="0" w:color="000000"/>
            </w:tcBorders>
          </w:tcPr>
          <w:p w14:paraId="0B4FC67F" w14:textId="77777777" w:rsidR="00BB3CE7" w:rsidRPr="00423817" w:rsidRDefault="00BB3CE7" w:rsidP="00BB3CE7">
            <w:pPr>
              <w:spacing w:line="240" w:lineRule="auto"/>
              <w:jc w:val="both"/>
              <w:rPr>
                <w:rFonts w:hAnsi="Times New Roman"/>
                <w:sz w:val="24"/>
                <w:szCs w:val="24"/>
              </w:rPr>
            </w:pPr>
            <w:r w:rsidRPr="00423817">
              <w:rPr>
                <w:rFonts w:hAnsi="Times New Roman"/>
                <w:sz w:val="24"/>
                <w:szCs w:val="24"/>
              </w:rPr>
              <w:lastRenderedPageBreak/>
              <w:t xml:space="preserve">Lietuvos Respublikos ir trečiųjų šalių piliečiams ir kitiems fiziniams </w:t>
            </w:r>
            <w:r w:rsidRPr="00423817">
              <w:rPr>
                <w:rFonts w:hAnsi="Times New Roman"/>
                <w:sz w:val="24"/>
                <w:szCs w:val="24"/>
              </w:rPr>
              <w:lastRenderedPageBreak/>
              <w:t xml:space="preserve">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w:t>
            </w:r>
            <w:r>
              <w:rPr>
                <w:rFonts w:hAnsi="Times New Roman"/>
                <w:sz w:val="24"/>
                <w:szCs w:val="24"/>
              </w:rPr>
              <w:t>perkančioji organizacija</w:t>
            </w:r>
            <w:r w:rsidRPr="00423817">
              <w:rPr>
                <w:rFonts w:hAnsi="Times New Roman"/>
                <w:sz w:val="24"/>
                <w:szCs w:val="24"/>
              </w:rPr>
              <w:t xml:space="preserve"> turės galimybę tiesiogiai ir neatlygintinai prisijungęs susipažinti su reikalaujamais dokumentais ir (ar) informacija.</w:t>
            </w:r>
          </w:p>
          <w:p w14:paraId="0E7EAF76" w14:textId="77777777" w:rsidR="00BB3CE7" w:rsidRDefault="00BB3CE7" w:rsidP="00BB3CE7">
            <w:pPr>
              <w:spacing w:line="240" w:lineRule="auto"/>
              <w:jc w:val="both"/>
              <w:rPr>
                <w:rFonts w:hAnsi="Times New Roman"/>
                <w:sz w:val="24"/>
                <w:szCs w:val="24"/>
              </w:rPr>
            </w:pPr>
            <w:r w:rsidRPr="0079044E">
              <w:rPr>
                <w:rFonts w:hAnsi="Times New Roman"/>
                <w:sz w:val="24"/>
                <w:szCs w:val="24"/>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25D4F939" w14:textId="6FD81A13" w:rsidR="00F43CFB" w:rsidRDefault="00F43CFB" w:rsidP="00BB3CE7">
            <w:pPr>
              <w:spacing w:line="240" w:lineRule="auto"/>
              <w:jc w:val="both"/>
              <w:rPr>
                <w:rFonts w:hAnsi="Times New Roman"/>
                <w:sz w:val="24"/>
                <w:szCs w:val="24"/>
              </w:rPr>
            </w:pPr>
          </w:p>
          <w:p w14:paraId="48BADA21" w14:textId="1B3D4859" w:rsidR="009330CA" w:rsidRPr="003C1B2A" w:rsidRDefault="009330CA" w:rsidP="000612BE">
            <w:pPr>
              <w:spacing w:line="252" w:lineRule="auto"/>
              <w:jc w:val="both"/>
              <w:rPr>
                <w:rFonts w:hAnsi="Times New Roman" w:cs="Times New Roman"/>
                <w:sz w:val="24"/>
                <w:szCs w:val="24"/>
              </w:rPr>
            </w:pPr>
            <w:r w:rsidRPr="003C1B2A">
              <w:rPr>
                <w:rFonts w:hAnsi="Times New Roman" w:cs="Times New Roman"/>
                <w:sz w:val="24"/>
                <w:szCs w:val="24"/>
              </w:rPr>
              <w:t>Pateikiama</w:t>
            </w:r>
            <w:r>
              <w:rPr>
                <w:rFonts w:hAnsi="Times New Roman" w:cs="Times New Roman"/>
                <w:sz w:val="24"/>
                <w:szCs w:val="24"/>
              </w:rPr>
              <w:t xml:space="preserve"> </w:t>
            </w:r>
            <w:r w:rsidRPr="003C1B2A">
              <w:rPr>
                <w:rFonts w:hAnsi="Times New Roman" w:cs="Times New Roman"/>
                <w:sz w:val="24"/>
                <w:szCs w:val="24"/>
              </w:rPr>
              <w:t>užpildyta pirkimo dokumentų  </w:t>
            </w:r>
            <w:r>
              <w:rPr>
                <w:rFonts w:hAnsi="Times New Roman" w:cs="Times New Roman"/>
                <w:sz w:val="24"/>
                <w:szCs w:val="24"/>
              </w:rPr>
              <w:t>7</w:t>
            </w:r>
            <w:r w:rsidRPr="003C1B2A">
              <w:rPr>
                <w:rFonts w:hAnsi="Times New Roman" w:cs="Times New Roman"/>
                <w:sz w:val="24"/>
                <w:szCs w:val="24"/>
              </w:rPr>
              <w:t xml:space="preserve"> priedo </w:t>
            </w:r>
            <w:r>
              <w:rPr>
                <w:rFonts w:hAnsi="Times New Roman" w:cs="Times New Roman"/>
                <w:sz w:val="24"/>
                <w:szCs w:val="24"/>
              </w:rPr>
              <w:t>1 priedėlio</w:t>
            </w:r>
            <w:r w:rsidRPr="003C1B2A">
              <w:rPr>
                <w:rFonts w:hAnsi="Times New Roman" w:cs="Times New Roman"/>
                <w:sz w:val="24"/>
                <w:szCs w:val="24"/>
              </w:rPr>
              <w:t xml:space="preserve"> lentelėje nurodyta informacija. </w:t>
            </w:r>
          </w:p>
          <w:p w14:paraId="0A351003" w14:textId="043A7C84" w:rsidR="009330CA" w:rsidRDefault="009330CA" w:rsidP="00BB3CE7">
            <w:pPr>
              <w:spacing w:line="240" w:lineRule="auto"/>
              <w:jc w:val="both"/>
              <w:rPr>
                <w:rFonts w:hAnsi="Times New Roman"/>
                <w:sz w:val="24"/>
                <w:szCs w:val="24"/>
              </w:rPr>
            </w:pPr>
          </w:p>
          <w:p w14:paraId="2A5E9746" w14:textId="77777777" w:rsidR="00F1220C" w:rsidRDefault="00F1220C" w:rsidP="00BB3CE7">
            <w:pPr>
              <w:spacing w:line="240" w:lineRule="auto"/>
              <w:jc w:val="both"/>
              <w:rPr>
                <w:rFonts w:hAnsi="Times New Roman"/>
                <w:sz w:val="24"/>
                <w:szCs w:val="24"/>
              </w:rPr>
            </w:pPr>
          </w:p>
          <w:p w14:paraId="2C804FA3" w14:textId="77777777" w:rsidR="00F1220C" w:rsidRDefault="00F1220C" w:rsidP="00BB3CE7">
            <w:pPr>
              <w:spacing w:line="240" w:lineRule="auto"/>
              <w:jc w:val="both"/>
              <w:rPr>
                <w:rFonts w:hAnsi="Times New Roman"/>
                <w:sz w:val="24"/>
                <w:szCs w:val="24"/>
              </w:rPr>
            </w:pPr>
          </w:p>
          <w:p w14:paraId="18D0A3D1" w14:textId="77777777" w:rsidR="00F1220C" w:rsidRDefault="00F1220C" w:rsidP="00BB3CE7">
            <w:pPr>
              <w:spacing w:line="240" w:lineRule="auto"/>
              <w:jc w:val="both"/>
              <w:rPr>
                <w:rFonts w:hAnsi="Times New Roman"/>
                <w:sz w:val="24"/>
                <w:szCs w:val="24"/>
              </w:rPr>
            </w:pPr>
          </w:p>
          <w:p w14:paraId="267770A4" w14:textId="77777777" w:rsidR="00F1220C" w:rsidRDefault="00F1220C" w:rsidP="00BB3CE7">
            <w:pPr>
              <w:spacing w:line="240" w:lineRule="auto"/>
              <w:jc w:val="both"/>
              <w:rPr>
                <w:rFonts w:hAnsi="Times New Roman"/>
                <w:sz w:val="24"/>
                <w:szCs w:val="24"/>
              </w:rPr>
            </w:pPr>
          </w:p>
          <w:p w14:paraId="1F9AADC9" w14:textId="77777777" w:rsidR="00DB5954" w:rsidRDefault="00DB5954" w:rsidP="00BB3CE7">
            <w:pPr>
              <w:spacing w:line="240" w:lineRule="auto"/>
              <w:jc w:val="both"/>
              <w:rPr>
                <w:rFonts w:hAnsi="Times New Roman"/>
                <w:sz w:val="24"/>
                <w:szCs w:val="24"/>
              </w:rPr>
            </w:pPr>
          </w:p>
          <w:p w14:paraId="6A49F5B4" w14:textId="77777777" w:rsidR="00DB5954" w:rsidRDefault="00DB5954" w:rsidP="00BB3CE7">
            <w:pPr>
              <w:spacing w:line="240" w:lineRule="auto"/>
              <w:jc w:val="both"/>
              <w:rPr>
                <w:rFonts w:hAnsi="Times New Roman"/>
                <w:sz w:val="24"/>
                <w:szCs w:val="24"/>
              </w:rPr>
            </w:pPr>
          </w:p>
          <w:p w14:paraId="3DBECF9E" w14:textId="56F82232" w:rsidR="00BB3CE7" w:rsidRPr="003C229B" w:rsidRDefault="00DB5954" w:rsidP="00DB5954">
            <w:pPr>
              <w:spacing w:line="240" w:lineRule="auto"/>
              <w:jc w:val="both"/>
              <w:rPr>
                <w:rFonts w:hAnsi="Times New Roman"/>
                <w:i/>
                <w:iCs/>
                <w:sz w:val="24"/>
                <w:szCs w:val="24"/>
              </w:rPr>
            </w:pPr>
            <w:r w:rsidRPr="003C229B">
              <w:rPr>
                <w:rFonts w:hAnsi="Times New Roman"/>
                <w:i/>
                <w:iCs/>
                <w:sz w:val="24"/>
                <w:szCs w:val="24"/>
              </w:rPr>
              <w:t>Pateikiamos skaitmeninės dokumentų kopijos.</w:t>
            </w:r>
          </w:p>
        </w:tc>
        <w:tc>
          <w:tcPr>
            <w:tcW w:w="2439" w:type="dxa"/>
            <w:tcBorders>
              <w:top w:val="single" w:sz="4" w:space="0" w:color="000000"/>
              <w:left w:val="single" w:sz="4" w:space="0" w:color="000000"/>
              <w:bottom w:val="single" w:sz="4" w:space="0" w:color="000000"/>
              <w:right w:val="single" w:sz="4" w:space="0" w:color="000000"/>
            </w:tcBorders>
          </w:tcPr>
          <w:p w14:paraId="20143E32"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lastRenderedPageBreak/>
              <w:t xml:space="preserve">Jeigu pasiūlymą teikia ūkio subjektų grupė – </w:t>
            </w:r>
            <w:r w:rsidRPr="00BB3CE7">
              <w:rPr>
                <w:rFonts w:hAnsi="Times New Roman"/>
                <w:sz w:val="24"/>
                <w:szCs w:val="24"/>
              </w:rPr>
              <w:lastRenderedPageBreak/>
              <w:t>reikalavimą turi atitikti ūkio subjektų grupės nario (-ių) specialistai, atsižvelgiant į jų prisiimamus įsipareigojimus pirkimo sutarčiai vykdyti;</w:t>
            </w:r>
          </w:p>
          <w:p w14:paraId="43A2D0D1" w14:textId="77777777" w:rsidR="00BB3CE7" w:rsidRPr="00BB3CE7" w:rsidRDefault="00BB3CE7" w:rsidP="00BB3CE7">
            <w:pPr>
              <w:spacing w:line="240" w:lineRule="auto"/>
              <w:jc w:val="both"/>
              <w:rPr>
                <w:rFonts w:hAnsi="Times New Roman"/>
                <w:sz w:val="24"/>
                <w:szCs w:val="24"/>
              </w:rPr>
            </w:pPr>
            <w:r w:rsidRPr="00BB3CE7">
              <w:rPr>
                <w:rFonts w:hAnsi="Times New Roman"/>
                <w:sz w:val="24"/>
                <w:szCs w:val="24"/>
              </w:rPr>
              <w:t>Tiekėjas gali remtis kitų ūkio subjektų pajėgumais tik tuo atveju, jeigu tie subjektai (jų darbuotojai) patys vykdys tą pirkimo sutarties dalį, kuriai reikia jų turimų pajėgumų;</w:t>
            </w:r>
          </w:p>
          <w:p w14:paraId="5C2FC447" w14:textId="1C34EFD5" w:rsidR="00BB3CE7" w:rsidRPr="00BB3CE7" w:rsidRDefault="00BB3CE7" w:rsidP="00F1220C">
            <w:pPr>
              <w:spacing w:line="240" w:lineRule="auto"/>
              <w:jc w:val="both"/>
              <w:rPr>
                <w:rFonts w:hAnsi="Times New Roman"/>
                <w:sz w:val="24"/>
                <w:szCs w:val="24"/>
              </w:rPr>
            </w:pPr>
            <w:r w:rsidRPr="00BB3CE7">
              <w:rPr>
                <w:rFonts w:hAnsi="Times New Roman"/>
                <w:sz w:val="24"/>
                <w:szCs w:val="24"/>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D340729" w14:textId="5F2ACB07" w:rsidR="000033E2" w:rsidRPr="000033E2" w:rsidRDefault="001D2560" w:rsidP="000033E2">
      <w:pPr>
        <w:widowControl w:val="0"/>
        <w:tabs>
          <w:tab w:val="left" w:pos="1134"/>
        </w:tabs>
        <w:autoSpaceDE w:val="0"/>
        <w:autoSpaceDN w:val="0"/>
        <w:adjustRightInd w:val="0"/>
        <w:spacing w:line="240" w:lineRule="auto"/>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lastRenderedPageBreak/>
        <w:t>P</w:t>
      </w:r>
      <w:r w:rsidR="009E2948" w:rsidRPr="009E2948">
        <w:rPr>
          <w:rFonts w:ascii="Times New Roman" w:eastAsia="Times New Roman" w:hAnsi="Times New Roman" w:cs="Times New Roman"/>
          <w:bCs/>
          <w:sz w:val="20"/>
          <w:szCs w:val="20"/>
        </w:rPr>
        <w:t>rašoma iškart pateikti dokumentus, patvirtinančius tiekėjo atitiktį keliamiems reikalavimams</w:t>
      </w:r>
      <w:r w:rsidR="003C229B">
        <w:rPr>
          <w:rFonts w:ascii="Times New Roman" w:eastAsia="Times New Roman" w:hAnsi="Times New Roman" w:cs="Times New Roman"/>
          <w:bCs/>
          <w:sz w:val="20"/>
          <w:szCs w:val="20"/>
        </w:rPr>
        <w:t>.</w:t>
      </w:r>
    </w:p>
    <w:sectPr w:rsidR="000033E2" w:rsidRPr="000033E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8040F"/>
    <w:multiLevelType w:val="multilevel"/>
    <w:tmpl w:val="559E26EA"/>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num w:numId="1" w16cid:durableId="11693231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73A"/>
    <w:rsid w:val="000033E2"/>
    <w:rsid w:val="0001133C"/>
    <w:rsid w:val="00027754"/>
    <w:rsid w:val="00041CEB"/>
    <w:rsid w:val="000612BE"/>
    <w:rsid w:val="000B6B59"/>
    <w:rsid w:val="000F554E"/>
    <w:rsid w:val="00162C57"/>
    <w:rsid w:val="001D2560"/>
    <w:rsid w:val="001D710C"/>
    <w:rsid w:val="0020259B"/>
    <w:rsid w:val="00232A20"/>
    <w:rsid w:val="002700A0"/>
    <w:rsid w:val="00276B9C"/>
    <w:rsid w:val="002B2575"/>
    <w:rsid w:val="002D3B16"/>
    <w:rsid w:val="002E72B0"/>
    <w:rsid w:val="00314154"/>
    <w:rsid w:val="003C229B"/>
    <w:rsid w:val="003D1E4E"/>
    <w:rsid w:val="003F7A91"/>
    <w:rsid w:val="00402303"/>
    <w:rsid w:val="004269ED"/>
    <w:rsid w:val="00450CE3"/>
    <w:rsid w:val="00492413"/>
    <w:rsid w:val="004974EE"/>
    <w:rsid w:val="00524DEE"/>
    <w:rsid w:val="005C7FC9"/>
    <w:rsid w:val="006671FF"/>
    <w:rsid w:val="00680EF7"/>
    <w:rsid w:val="006D405C"/>
    <w:rsid w:val="007575E4"/>
    <w:rsid w:val="00792846"/>
    <w:rsid w:val="007B6C0F"/>
    <w:rsid w:val="007C5974"/>
    <w:rsid w:val="007E180C"/>
    <w:rsid w:val="007E1CDC"/>
    <w:rsid w:val="0087183F"/>
    <w:rsid w:val="00913E40"/>
    <w:rsid w:val="009330CA"/>
    <w:rsid w:val="009E2948"/>
    <w:rsid w:val="00A92229"/>
    <w:rsid w:val="00B1390A"/>
    <w:rsid w:val="00B1589D"/>
    <w:rsid w:val="00B51256"/>
    <w:rsid w:val="00B909A6"/>
    <w:rsid w:val="00BB3CE7"/>
    <w:rsid w:val="00BB54D4"/>
    <w:rsid w:val="00BB7B4D"/>
    <w:rsid w:val="00C2673A"/>
    <w:rsid w:val="00C4667F"/>
    <w:rsid w:val="00CC3F7B"/>
    <w:rsid w:val="00CE7F64"/>
    <w:rsid w:val="00D13768"/>
    <w:rsid w:val="00D42123"/>
    <w:rsid w:val="00DB5954"/>
    <w:rsid w:val="00E02CEE"/>
    <w:rsid w:val="00EA410B"/>
    <w:rsid w:val="00EB771D"/>
    <w:rsid w:val="00F1220C"/>
    <w:rsid w:val="00F15284"/>
    <w:rsid w:val="00F43CFB"/>
    <w:rsid w:val="00F573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E9D95"/>
  <w15:chartTrackingRefBased/>
  <w15:docId w15:val="{7FC40FBC-6B23-4B8A-9298-9F7A298B5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673A"/>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C267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Diagrama Char"/>
    <w:basedOn w:val="Normal"/>
    <w:next w:val="Normal"/>
    <w:link w:val="Heading2Char"/>
    <w:uiPriority w:val="99"/>
    <w:semiHidden/>
    <w:unhideWhenUsed/>
    <w:qFormat/>
    <w:rsid w:val="00C267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267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267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267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267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67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67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67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2673A"/>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Diagrama Char Char"/>
    <w:basedOn w:val="DefaultParagraphFont"/>
    <w:link w:val="Heading2"/>
    <w:uiPriority w:val="99"/>
    <w:semiHidden/>
    <w:rsid w:val="00C267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267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267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267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267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267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267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2673A"/>
    <w:rPr>
      <w:rFonts w:eastAsiaTheme="majorEastAsia" w:cstheme="majorBidi"/>
      <w:color w:val="272727" w:themeColor="text1" w:themeTint="D8"/>
    </w:rPr>
  </w:style>
  <w:style w:type="paragraph" w:styleId="Title">
    <w:name w:val="Title"/>
    <w:basedOn w:val="Normal"/>
    <w:next w:val="Normal"/>
    <w:link w:val="TitleChar"/>
    <w:uiPriority w:val="10"/>
    <w:qFormat/>
    <w:rsid w:val="00C267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67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67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67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673A"/>
    <w:pPr>
      <w:spacing w:before="160"/>
      <w:jc w:val="center"/>
    </w:pPr>
    <w:rPr>
      <w:i/>
      <w:iCs/>
      <w:color w:val="404040" w:themeColor="text1" w:themeTint="BF"/>
    </w:rPr>
  </w:style>
  <w:style w:type="character" w:customStyle="1" w:styleId="QuoteChar">
    <w:name w:val="Quote Char"/>
    <w:basedOn w:val="DefaultParagraphFont"/>
    <w:link w:val="Quote"/>
    <w:uiPriority w:val="29"/>
    <w:rsid w:val="00C2673A"/>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C2673A"/>
    <w:pPr>
      <w:ind w:left="720"/>
      <w:contextualSpacing/>
    </w:pPr>
  </w:style>
  <w:style w:type="character" w:styleId="IntenseEmphasis">
    <w:name w:val="Intense Emphasis"/>
    <w:basedOn w:val="DefaultParagraphFont"/>
    <w:uiPriority w:val="21"/>
    <w:qFormat/>
    <w:rsid w:val="00C2673A"/>
    <w:rPr>
      <w:i/>
      <w:iCs/>
      <w:color w:val="0F4761" w:themeColor="accent1" w:themeShade="BF"/>
    </w:rPr>
  </w:style>
  <w:style w:type="paragraph" w:styleId="IntenseQuote">
    <w:name w:val="Intense Quote"/>
    <w:basedOn w:val="Normal"/>
    <w:next w:val="Normal"/>
    <w:link w:val="IntenseQuoteChar"/>
    <w:uiPriority w:val="30"/>
    <w:qFormat/>
    <w:rsid w:val="00C267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673A"/>
    <w:rPr>
      <w:i/>
      <w:iCs/>
      <w:color w:val="0F4761" w:themeColor="accent1" w:themeShade="BF"/>
    </w:rPr>
  </w:style>
  <w:style w:type="character" w:styleId="IntenseReference">
    <w:name w:val="Intense Reference"/>
    <w:basedOn w:val="DefaultParagraphFont"/>
    <w:uiPriority w:val="32"/>
    <w:qFormat/>
    <w:rsid w:val="00C2673A"/>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673A"/>
  </w:style>
  <w:style w:type="table" w:styleId="TableGrid">
    <w:name w:val="Table Grid"/>
    <w:basedOn w:val="TableNormal"/>
    <w:uiPriority w:val="39"/>
    <w:rsid w:val="00C2673A"/>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6671FF"/>
    <w:rPr>
      <w:sz w:val="16"/>
      <w:szCs w:val="16"/>
    </w:rPr>
  </w:style>
  <w:style w:type="paragraph" w:styleId="CommentText">
    <w:name w:val="annotation text"/>
    <w:basedOn w:val="Normal"/>
    <w:link w:val="CommentTextChar"/>
    <w:uiPriority w:val="99"/>
    <w:unhideWhenUsed/>
    <w:rsid w:val="006671FF"/>
    <w:pPr>
      <w:spacing w:after="200" w:line="240" w:lineRule="auto"/>
    </w:pPr>
    <w:rPr>
      <w:rFonts w:ascii="Calibri" w:eastAsia="Calibri" w:hAnsi="Calibri" w:cs="Times New Roman"/>
      <w:sz w:val="20"/>
      <w:szCs w:val="20"/>
      <w:lang w:eastAsia="en-US"/>
    </w:rPr>
  </w:style>
  <w:style w:type="character" w:customStyle="1" w:styleId="CommentTextChar">
    <w:name w:val="Comment Text Char"/>
    <w:basedOn w:val="DefaultParagraphFont"/>
    <w:link w:val="CommentText"/>
    <w:uiPriority w:val="99"/>
    <w:rsid w:val="006671FF"/>
    <w:rPr>
      <w:rFonts w:ascii="Calibri" w:eastAsia="Calibri"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161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61</TotalTime>
  <Pages>2</Pages>
  <Words>2878</Words>
  <Characters>1641</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Žuromskytė</dc:creator>
  <cp:keywords/>
  <dc:description/>
  <cp:lastModifiedBy>Meda Denopaitė Matuliauskė</cp:lastModifiedBy>
  <cp:revision>20</cp:revision>
  <dcterms:created xsi:type="dcterms:W3CDTF">2025-04-04T10:24:00Z</dcterms:created>
  <dcterms:modified xsi:type="dcterms:W3CDTF">2025-06-26T07:39:00Z</dcterms:modified>
</cp:coreProperties>
</file>